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D8" w:rsidRDefault="00357BD8" w:rsidP="004A318A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357BD8" w:rsidRDefault="00357BD8" w:rsidP="00357BD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357BD8" w:rsidRDefault="00357BD8" w:rsidP="00357BD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kolejny  ustny przetarg nieograniczony </w:t>
      </w:r>
    </w:p>
    <w:p w:rsidR="00357BD8" w:rsidRDefault="00357BD8" w:rsidP="00357BD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stanowiącej własność Gminy Bobrowniki</w:t>
      </w:r>
    </w:p>
    <w:p w:rsidR="00357BD8" w:rsidRDefault="00357BD8" w:rsidP="00357BD8">
      <w:pPr>
        <w:pStyle w:val="Bezodstpw"/>
        <w:jc w:val="center"/>
        <w:rPr>
          <w:sz w:val="20"/>
          <w:szCs w:val="20"/>
        </w:rPr>
      </w:pPr>
    </w:p>
    <w:p w:rsidR="00357BD8" w:rsidRDefault="00357BD8" w:rsidP="00357BD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 położona jest w sołectwie Wymysłów w rejonie ulicy Prusa i ulicy Ogrodowej,  objęta jest księgą wieczystą </w:t>
      </w:r>
      <w:r>
        <w:rPr>
          <w:b/>
          <w:sz w:val="18"/>
          <w:szCs w:val="18"/>
        </w:rPr>
        <w:t>nr</w:t>
      </w:r>
      <w:r w:rsidR="00AE1D68">
        <w:rPr>
          <w:b/>
          <w:sz w:val="18"/>
          <w:szCs w:val="18"/>
        </w:rPr>
        <w:t xml:space="preserve"> </w:t>
      </w:r>
      <w:r w:rsidR="004D1E86">
        <w:rPr>
          <w:b/>
          <w:sz w:val="18"/>
          <w:szCs w:val="18"/>
        </w:rPr>
        <w:t>KA1B/000</w:t>
      </w:r>
      <w:r>
        <w:rPr>
          <w:b/>
          <w:sz w:val="18"/>
          <w:szCs w:val="18"/>
        </w:rPr>
        <w:t>11871</w:t>
      </w:r>
      <w:r w:rsidR="004D1E86">
        <w:rPr>
          <w:b/>
          <w:sz w:val="18"/>
          <w:szCs w:val="18"/>
        </w:rPr>
        <w:t>/9</w:t>
      </w:r>
      <w:r>
        <w:rPr>
          <w:sz w:val="18"/>
          <w:szCs w:val="18"/>
        </w:rPr>
        <w:t xml:space="preserve"> prowadzoną w Sądzie Rejonowym w Będzinie .</w:t>
      </w:r>
    </w:p>
    <w:p w:rsidR="00357BD8" w:rsidRDefault="00357BD8" w:rsidP="00357BD8">
      <w:pPr>
        <w:pStyle w:val="Bezodstpw"/>
        <w:rPr>
          <w:sz w:val="18"/>
          <w:szCs w:val="18"/>
        </w:rPr>
      </w:pPr>
    </w:p>
    <w:p w:rsidR="00357BD8" w:rsidRDefault="00357BD8" w:rsidP="00357BD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Niniejsze ogłoszenie jest ogłoszeniem o kolejnym ustnym przetargu nieograniczonym na sprzedaż opisanej nieruchomości, </w:t>
      </w:r>
    </w:p>
    <w:p w:rsidR="00357BD8" w:rsidRDefault="00357BD8" w:rsidP="00357BD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a poprzednie przetargi , zakończone wynikami negatywnymi, przeprowadzone zostały w terminach:</w:t>
      </w:r>
    </w:p>
    <w:p w:rsidR="00357BD8" w:rsidRDefault="00357BD8" w:rsidP="00357BD8">
      <w:pPr>
        <w:pStyle w:val="Bezodstpw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w dniu  4 października 2010 r. </w:t>
      </w:r>
    </w:p>
    <w:p w:rsidR="00357BD8" w:rsidRDefault="00357BD8" w:rsidP="00357BD8">
      <w:pPr>
        <w:pStyle w:val="Bezodstpw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w dniu 7 grudnia 2010 r.</w:t>
      </w:r>
    </w:p>
    <w:p w:rsidR="00357BD8" w:rsidRDefault="00AE1D68" w:rsidP="00357BD8">
      <w:pPr>
        <w:pStyle w:val="Bezodstpw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w</w:t>
      </w:r>
      <w:r w:rsidR="00357BD8">
        <w:rPr>
          <w:sz w:val="18"/>
          <w:szCs w:val="18"/>
        </w:rPr>
        <w:t xml:space="preserve"> dniu 21 marca 2011 r.</w:t>
      </w:r>
    </w:p>
    <w:p w:rsidR="00357BD8" w:rsidRDefault="00357BD8" w:rsidP="00357BD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Wymysłów nieruchomość   położona jest  na terenach oznaczonych symbolem planu [W] 24-MN- Tereny zabudowy mieszkaniowej , jednorodzinnej.</w:t>
      </w:r>
    </w:p>
    <w:p w:rsidR="00357BD8" w:rsidRDefault="00357BD8" w:rsidP="00357BD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jest nieuzbrojona i niezabudowana, nie jest obciążona ograniczonymi prawami rzeczowymi, nie jest przedmiotem jakichkolwiek zobowiązań i nie ma przeszkód prawnych w rozporządzaniu nią. </w:t>
      </w:r>
    </w:p>
    <w:p w:rsidR="00357BD8" w:rsidRDefault="00357BD8" w:rsidP="00357BD8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357BD8" w:rsidRDefault="00357BD8" w:rsidP="00357BD8">
      <w:pPr>
        <w:pStyle w:val="Bezodstpw"/>
        <w:rPr>
          <w:sz w:val="18"/>
          <w:szCs w:val="18"/>
        </w:rPr>
      </w:pPr>
    </w:p>
    <w:p w:rsidR="00357BD8" w:rsidRDefault="00357BD8" w:rsidP="00357BD8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275"/>
        <w:gridCol w:w="1418"/>
        <w:gridCol w:w="1559"/>
        <w:gridCol w:w="1134"/>
        <w:gridCol w:w="1701"/>
      </w:tblGrid>
      <w:tr w:rsidR="00357BD8" w:rsidTr="00357BD8">
        <w:trPr>
          <w:trHeight w:val="1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357BD8" w:rsidRDefault="00357BD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 niż 1% ceny wywoławczej</w:t>
            </w:r>
          </w:p>
        </w:tc>
      </w:tr>
      <w:tr w:rsidR="00357BD8" w:rsidTr="00357BD8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BD8" w:rsidRDefault="00357BD8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BD8" w:rsidRDefault="00357BD8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BD8" w:rsidRDefault="00357BD8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BD8" w:rsidRDefault="00357BD8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357BD8" w:rsidTr="00357B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57BD8" w:rsidTr="00357B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425/3, 426/6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BD8" w:rsidRDefault="00357BD8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780,00</w:t>
            </w:r>
          </w:p>
        </w:tc>
      </w:tr>
    </w:tbl>
    <w:p w:rsidR="00357BD8" w:rsidRDefault="00357BD8" w:rsidP="00357BD8">
      <w:pPr>
        <w:pStyle w:val="Bezodstpw"/>
        <w:rPr>
          <w:rFonts w:eastAsia="Calibri"/>
          <w:sz w:val="18"/>
          <w:szCs w:val="18"/>
        </w:rPr>
      </w:pPr>
    </w:p>
    <w:p w:rsidR="00357BD8" w:rsidRDefault="00357BD8" w:rsidP="00357BD8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357BD8" w:rsidRDefault="00357BD8" w:rsidP="00357BD8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</w:t>
      </w:r>
      <w:r w:rsidR="007572DF">
        <w:rPr>
          <w:sz w:val="18"/>
          <w:szCs w:val="18"/>
        </w:rPr>
        <w:t xml:space="preserve">argi odbędą się w dniu </w:t>
      </w:r>
      <w:r w:rsidR="007572DF" w:rsidRPr="004D1E86">
        <w:rPr>
          <w:b/>
          <w:sz w:val="18"/>
          <w:szCs w:val="18"/>
        </w:rPr>
        <w:t>4 lipca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2011 r. </w:t>
      </w:r>
      <w:r w:rsidRPr="004D1E86">
        <w:rPr>
          <w:b/>
          <w:sz w:val="18"/>
          <w:szCs w:val="18"/>
        </w:rPr>
        <w:t xml:space="preserve">o </w:t>
      </w:r>
      <w:r w:rsidR="007572DF" w:rsidRPr="004D1E86">
        <w:rPr>
          <w:b/>
          <w:sz w:val="18"/>
          <w:szCs w:val="18"/>
        </w:rPr>
        <w:t xml:space="preserve"> godzinie  13</w:t>
      </w:r>
      <w:r w:rsidRPr="004D1E86">
        <w:rPr>
          <w:b/>
          <w:sz w:val="18"/>
          <w:szCs w:val="18"/>
        </w:rPr>
        <w:t>,00</w:t>
      </w:r>
      <w:r>
        <w:rPr>
          <w:sz w:val="18"/>
          <w:szCs w:val="18"/>
        </w:rPr>
        <w:t>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 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w Bobrownikach  ul. Gminna 8.</w:t>
      </w:r>
    </w:p>
    <w:p w:rsidR="007572DF" w:rsidRDefault="007572DF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7572DF" w:rsidRDefault="00357BD8" w:rsidP="007572D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</w:t>
      </w:r>
      <w:r w:rsidR="007572DF">
        <w:rPr>
          <w:sz w:val="18"/>
          <w:szCs w:val="18"/>
        </w:rPr>
        <w:t>:</w:t>
      </w:r>
    </w:p>
    <w:p w:rsidR="007572DF" w:rsidRDefault="007572DF" w:rsidP="007572DF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>
        <w:rPr>
          <w:b/>
          <w:sz w:val="18"/>
          <w:szCs w:val="18"/>
        </w:rPr>
        <w:t xml:space="preserve">29 czerwca 2011 r., </w:t>
      </w:r>
    </w:p>
    <w:p w:rsidR="007572DF" w:rsidRDefault="007572DF" w:rsidP="007572D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 dopiskiem informującym, że wpłata dotyczy wadium w przetargu na sprzedaż nieruchomości. 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</w:t>
      </w:r>
      <w:r w:rsidR="007572DF">
        <w:rPr>
          <w:sz w:val="18"/>
          <w:szCs w:val="18"/>
        </w:rPr>
        <w:t xml:space="preserve">dzenie wniesienia wadium oraz, </w:t>
      </w:r>
      <w:r>
        <w:rPr>
          <w:sz w:val="18"/>
          <w:szCs w:val="18"/>
        </w:rPr>
        <w:t>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357BD8" w:rsidRDefault="00357BD8" w:rsidP="00357BD8">
      <w:pPr>
        <w:pStyle w:val="Bezodstpw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357BD8" w:rsidRDefault="00357BD8" w:rsidP="00357BD8">
      <w:pPr>
        <w:pStyle w:val="Bezodstpw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357BD8" w:rsidRDefault="00357BD8" w:rsidP="00357BD8">
      <w:pPr>
        <w:pStyle w:val="Bezodstpw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357BD8" w:rsidRDefault="00357BD8" w:rsidP="00357BD8">
      <w:pPr>
        <w:pStyle w:val="Bezodstpw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nieruchomości zobowiązany będzie do rozpoczęcia budowy, przez co rozumie się wybudowanie fundamentów, w terminie do 18 miesięcy od dnia nabycia oraz do zakończenia budowy, przez co rozumie się wybudowanie budynku, w stanie surowym zamkniętym , w terminie 36 miesięcy od dnia nabycia.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odkupu nieruchomości na okres pięciu lat od nabycia nieruchomości przez nabywcę, przy czym skorzystanie przez Gminę Bobrowniki z tego prawa nastąpić może w przypadku niedotrzymania przez nabywcę wskazanych wyżej terminów zagospodarowania nieruchomości. Odkup nieruchomości następuje na warunkach określonych w art. 594 Kodeksu cywilnego. Prawo okupu nieruchomości na rzecz Gminy Bobrowniki jak i ustawowe prawo pierwokupu na warunkach określonych w art.109 ust.1 ustawy o gospodarce nieruchomościami ujawnione zostanie w księdze wieczystej prowadzonej dla zbytej nieruchomości.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357BD8" w:rsidRDefault="00357BD8" w:rsidP="00357BD8">
      <w:pPr>
        <w:pStyle w:val="Bezodstpw"/>
        <w:jc w:val="both"/>
        <w:rPr>
          <w:sz w:val="18"/>
          <w:szCs w:val="18"/>
        </w:rPr>
      </w:pPr>
    </w:p>
    <w:p w:rsidR="00357BD8" w:rsidRDefault="00357BD8" w:rsidP="00357BD8">
      <w:pPr>
        <w:pStyle w:val="Bezodstpw"/>
        <w:jc w:val="both"/>
        <w:rPr>
          <w:b/>
          <w:sz w:val="18"/>
          <w:szCs w:val="18"/>
        </w:rPr>
      </w:pPr>
    </w:p>
    <w:p w:rsidR="00357BD8" w:rsidRDefault="00357BD8" w:rsidP="00357BD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7BD8" w:rsidRDefault="00357BD8" w:rsidP="00357BD8">
      <w:pPr>
        <w:pStyle w:val="Bezodstpw"/>
        <w:ind w:left="5664" w:firstLine="708"/>
      </w:pPr>
    </w:p>
    <w:p w:rsidR="00357BD8" w:rsidRDefault="00357BD8" w:rsidP="00357BD8">
      <w:pPr>
        <w:pStyle w:val="Bezodstpw"/>
      </w:pPr>
    </w:p>
    <w:p w:rsidR="00357BD8" w:rsidRDefault="00357BD8" w:rsidP="00357BD8">
      <w:pPr>
        <w:pStyle w:val="Bezodstpw"/>
        <w:jc w:val="center"/>
        <w:rPr>
          <w:b/>
          <w:sz w:val="36"/>
          <w:szCs w:val="36"/>
        </w:rPr>
      </w:pPr>
    </w:p>
    <w:p w:rsidR="00357BD8" w:rsidRDefault="00357BD8" w:rsidP="00357BD8">
      <w:pPr>
        <w:pStyle w:val="Bezodstpw"/>
        <w:jc w:val="center"/>
        <w:rPr>
          <w:b/>
          <w:sz w:val="36"/>
          <w:szCs w:val="36"/>
        </w:rPr>
      </w:pPr>
    </w:p>
    <w:p w:rsidR="00357BD8" w:rsidRDefault="00357BD8" w:rsidP="00357BD8">
      <w:pPr>
        <w:pStyle w:val="Bezodstpw"/>
        <w:jc w:val="center"/>
        <w:rPr>
          <w:b/>
          <w:sz w:val="36"/>
          <w:szCs w:val="36"/>
        </w:rPr>
      </w:pPr>
    </w:p>
    <w:p w:rsidR="00357BD8" w:rsidRDefault="00357BD8" w:rsidP="00357BD8">
      <w:pPr>
        <w:pStyle w:val="Bezodstpw"/>
        <w:jc w:val="center"/>
        <w:rPr>
          <w:b/>
          <w:sz w:val="36"/>
          <w:szCs w:val="36"/>
        </w:rPr>
      </w:pPr>
    </w:p>
    <w:p w:rsidR="00357BD8" w:rsidRDefault="00357BD8" w:rsidP="00357BD8">
      <w:pPr>
        <w:pStyle w:val="Bezodstpw"/>
        <w:jc w:val="center"/>
        <w:rPr>
          <w:b/>
          <w:sz w:val="36"/>
          <w:szCs w:val="36"/>
        </w:rPr>
      </w:pPr>
    </w:p>
    <w:p w:rsidR="00357BD8" w:rsidRDefault="00357BD8" w:rsidP="00357BD8">
      <w:pPr>
        <w:pStyle w:val="Bezodstpw"/>
        <w:jc w:val="center"/>
        <w:rPr>
          <w:b/>
          <w:sz w:val="36"/>
          <w:szCs w:val="36"/>
        </w:rPr>
      </w:pPr>
    </w:p>
    <w:p w:rsidR="00357BD8" w:rsidRDefault="00357BD8" w:rsidP="00357BD8">
      <w:pPr>
        <w:pStyle w:val="Bezodstpw"/>
        <w:jc w:val="center"/>
        <w:rPr>
          <w:b/>
          <w:sz w:val="36"/>
          <w:szCs w:val="36"/>
        </w:rPr>
      </w:pPr>
    </w:p>
    <w:p w:rsidR="00357BD8" w:rsidRDefault="00357BD8" w:rsidP="00357BD8">
      <w:pPr>
        <w:pStyle w:val="Bezodstpw"/>
        <w:jc w:val="center"/>
        <w:rPr>
          <w:b/>
          <w:sz w:val="36"/>
          <w:szCs w:val="36"/>
        </w:rPr>
      </w:pPr>
    </w:p>
    <w:p w:rsidR="00357BD8" w:rsidRDefault="00357BD8" w:rsidP="00357BD8">
      <w:pPr>
        <w:pStyle w:val="Bezodstpw"/>
        <w:jc w:val="center"/>
        <w:rPr>
          <w:b/>
          <w:sz w:val="36"/>
          <w:szCs w:val="36"/>
        </w:rPr>
      </w:pPr>
    </w:p>
    <w:p w:rsidR="00357BD8" w:rsidRDefault="00357BD8" w:rsidP="00357BD8">
      <w:pPr>
        <w:pStyle w:val="Bezodstpw"/>
        <w:jc w:val="center"/>
        <w:rPr>
          <w:b/>
          <w:sz w:val="36"/>
          <w:szCs w:val="36"/>
        </w:rPr>
      </w:pPr>
    </w:p>
    <w:p w:rsidR="00357BD8" w:rsidRDefault="00357BD8" w:rsidP="00357BD8"/>
    <w:p w:rsidR="000823D4" w:rsidRPr="00935464" w:rsidRDefault="000823D4" w:rsidP="00935464"/>
    <w:sectPr w:rsidR="000823D4" w:rsidRPr="00935464" w:rsidSect="00CE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1AE"/>
    <w:multiLevelType w:val="hybridMultilevel"/>
    <w:tmpl w:val="5100D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6283E"/>
    <w:multiLevelType w:val="hybridMultilevel"/>
    <w:tmpl w:val="DFD81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1A95"/>
    <w:rsid w:val="000823D4"/>
    <w:rsid w:val="00091A95"/>
    <w:rsid w:val="0009458B"/>
    <w:rsid w:val="000B52D0"/>
    <w:rsid w:val="00124D38"/>
    <w:rsid w:val="001F285C"/>
    <w:rsid w:val="00357BD8"/>
    <w:rsid w:val="004816D1"/>
    <w:rsid w:val="004A318A"/>
    <w:rsid w:val="004D1E86"/>
    <w:rsid w:val="007572DF"/>
    <w:rsid w:val="00935464"/>
    <w:rsid w:val="009F0F01"/>
    <w:rsid w:val="00AB2484"/>
    <w:rsid w:val="00AE1D68"/>
    <w:rsid w:val="00BD7982"/>
    <w:rsid w:val="00CE4D17"/>
    <w:rsid w:val="00DB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B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91A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2011-05-31T05:27:00Z</cp:lastPrinted>
  <dcterms:created xsi:type="dcterms:W3CDTF">2011-05-31T05:31:00Z</dcterms:created>
  <dcterms:modified xsi:type="dcterms:W3CDTF">2011-05-31T05:31:00Z</dcterms:modified>
</cp:coreProperties>
</file>